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9F84" w14:textId="77777777" w:rsid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МЕСТО ПРОВЕДЕНИЯ, ДАТА, ДИСТАНЦИЯ</w:t>
      </w:r>
    </w:p>
    <w:p w14:paraId="4E3944B0" w14:textId="631A5F24" w:rsidR="00481D48" w:rsidRPr="00481D48" w:rsidRDefault="00FC03F9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Старт –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 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17 </w:t>
      </w:r>
      <w:r w:rsidR="00801466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сентября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, в </w:t>
      </w:r>
      <w:r w:rsidR="00917790" w:rsidRP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6.30, 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Минск, метро 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«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Слуцкий гостинец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»</w:t>
      </w:r>
      <w:r w:rsidR="00481D48"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,</w:t>
      </w:r>
    </w:p>
    <w:p w14:paraId="060CED8E" w14:textId="09E42035" w:rsidR="00481D48" w:rsidRPr="00352543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Финиш – 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17</w:t>
      </w:r>
      <w:r w:rsidR="00801466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сентября 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 18.00 до 19.</w:t>
      </w:r>
      <w:r w:rsidR="00DB611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3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0 городской парк г.Слуцка</w:t>
      </w:r>
    </w:p>
    <w:p w14:paraId="39021D5B" w14:textId="05C0C631" w:rsidR="00ED4F70" w:rsidRPr="00481D48" w:rsidRDefault="00ED4F70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Дистанция - 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94</w:t>
      </w:r>
      <w:r w:rsidRPr="00ED4F7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км</w:t>
      </w:r>
      <w:r w:rsid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600 м</w:t>
      </w:r>
      <w:r w:rsidRPr="00ED4F7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.</w:t>
      </w:r>
    </w:p>
    <w:p w14:paraId="41017184" w14:textId="1F1F78C0" w:rsidR="00481D48" w:rsidRPr="00481D48" w:rsidRDefault="00917790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Ультрамарафон</w:t>
      </w:r>
      <w:r w:rsidR="00481D48"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проходит по 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запасной полосе трассы Р 23 Минск-Микашевичи, участники бегут вместе </w:t>
      </w:r>
      <w:r w:rsidRPr="00917790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в сопровождении микроавтобуса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;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лимит бега 7-8 минут на 1 километр 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(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до 85 километра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)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, далее в сопровождении ГАИ финишируют без учета лимита.  </w:t>
      </w:r>
    </w:p>
    <w:p w14:paraId="6F6CB04A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</w:p>
    <w:p w14:paraId="37B3F0D5" w14:textId="2FA7569D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УСЛОВИЯ ДОПУСКА</w:t>
      </w:r>
      <w:r w:rsidR="00150439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 xml:space="preserve">, ОСОБЕННОСТИ </w:t>
      </w: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И ЛИМИТ ВРЕМЕНИ</w:t>
      </w:r>
    </w:p>
    <w:p w14:paraId="0D2AEF3A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К участию допускаются лица, достигшие 18 лет на дату проведения забега, предварительно уплатившие стартовый взнос.</w:t>
      </w:r>
    </w:p>
    <w:p w14:paraId="4328415D" w14:textId="1876B45E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Необходима медицинская справка с допуском на старт или расписка об ответственности за свое здоровье. При себе необходимо иметь мобильный телефон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,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гидрант или поясн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ую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сумка с водой не менее 0.5 литра. Помните</w:t>
      </w:r>
      <w:r w:rsidR="00D107E4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, ч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то запас воды необходим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! П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ополнить запас воды вы можете на питьев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ых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и питательн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ых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пункт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ах через каждые 10 км пробега.</w:t>
      </w:r>
    </w:p>
    <w:p w14:paraId="7A605696" w14:textId="133A3460" w:rsid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Лимит времени –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1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3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часов.</w:t>
      </w:r>
    </w:p>
    <w:p w14:paraId="5E513155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</w:t>
      </w:r>
    </w:p>
    <w:p w14:paraId="6BDE6E5B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РЕГИСТРАЦИЯ И СТАРТОВЫЙ ВЗНОС</w:t>
      </w:r>
    </w:p>
    <w:p w14:paraId="2162611B" w14:textId="7C7A128C" w:rsidR="002032BC" w:rsidRPr="002032BC" w:rsidRDefault="002032BC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Дистанция </w:t>
      </w:r>
      <w:r w:rsidR="00DB6118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94,6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км</w:t>
      </w:r>
    </w:p>
    <w:p w14:paraId="563419CE" w14:textId="5C38D644" w:rsidR="002032BC" w:rsidRPr="002032BC" w:rsidRDefault="00801466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5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0,00 руб. (</w:t>
      </w: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пятьдесят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бел. руб.) – при оплате в период до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</w:t>
      </w: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0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августа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;</w:t>
      </w:r>
    </w:p>
    <w:p w14:paraId="27CEDB3D" w14:textId="05B77518" w:rsidR="002032BC" w:rsidRPr="002032BC" w:rsidRDefault="00801466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6</w:t>
      </w:r>
      <w:r w:rsidR="00B30A8E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0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,00 руб. (</w:t>
      </w: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шестьдесят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бел. руб.) – при оплате в период с 1</w:t>
      </w: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0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августа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по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15 августа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;</w:t>
      </w:r>
    </w:p>
    <w:p w14:paraId="45BD801D" w14:textId="356701D4" w:rsidR="002032BC" w:rsidRPr="002032BC" w:rsidRDefault="00801466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80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,00 руб. (</w:t>
      </w: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восемьдесят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бел. руб.) – при оплате в период с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16 августа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по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 сентября</w:t>
      </w:r>
      <w:r w:rsidR="002032BC"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;</w:t>
      </w:r>
    </w:p>
    <w:p w14:paraId="11E8A0EB" w14:textId="15859F66" w:rsidR="002032BC" w:rsidRPr="002032BC" w:rsidRDefault="002032BC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</w:t>
      </w:r>
      <w:r w:rsidR="00801466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0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0,00 руб. (сто бел. руб.) – при оплате в период с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2 сентября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по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</w:t>
      </w:r>
      <w:r w:rsidR="00801466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4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сентября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;</w:t>
      </w:r>
    </w:p>
    <w:p w14:paraId="24721CAF" w14:textId="49D82C61" w:rsidR="002032BC" w:rsidRPr="002032BC" w:rsidRDefault="002032BC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</w:t>
      </w:r>
      <w:r w:rsidR="00B30A8E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4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0,00 руб. (сто </w:t>
      </w:r>
      <w:r w:rsidR="00B30A8E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сорок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бел. руб.) – при оплате в период с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1</w:t>
      </w:r>
      <w:r w:rsidR="00801466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5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сентября 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по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16 сентября 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202</w:t>
      </w:r>
      <w:r w:rsidR="00FC03F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5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г.</w:t>
      </w:r>
    </w:p>
    <w:p w14:paraId="054F6C51" w14:textId="542A676B" w:rsidR="002032BC" w:rsidRPr="002032BC" w:rsidRDefault="002032BC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lastRenderedPageBreak/>
        <w:t xml:space="preserve">Онлайн-регистрация продлится до </w:t>
      </w:r>
      <w:r w:rsidR="0015043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16 сентября 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202</w:t>
      </w:r>
      <w:r w:rsidR="00FC03F9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5</w:t>
      </w: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года</w:t>
      </w:r>
      <w:r w:rsidR="00801466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, лимит участников 20 чел.</w:t>
      </w:r>
    </w:p>
    <w:p w14:paraId="740EEEA7" w14:textId="1EDD23E3" w:rsidR="00150439" w:rsidRDefault="002032BC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 xml:space="preserve"> Средства, полученные от уплаты заявочного взноса, расходуются на финансирование расходов по проведению забегов.</w:t>
      </w:r>
    </w:p>
    <w:p w14:paraId="24B67E14" w14:textId="3AF8079D" w:rsidR="003324B8" w:rsidRDefault="003324B8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bCs/>
          <w:color w:val="202020"/>
          <w:sz w:val="27"/>
          <w:szCs w:val="27"/>
          <w:lang w:eastAsia="ru-RU"/>
        </w:rPr>
        <w:t>За неучастие в забеге возврат денежных средств не предусмотрен.</w:t>
      </w:r>
    </w:p>
    <w:p w14:paraId="53BDB107" w14:textId="2A32A5CA" w:rsidR="00481D48" w:rsidRPr="00150439" w:rsidRDefault="00481D48" w:rsidP="002032BC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b/>
          <w:color w:val="202020"/>
          <w:sz w:val="27"/>
          <w:szCs w:val="27"/>
          <w:lang w:eastAsia="ru-RU"/>
        </w:rPr>
      </w:pPr>
      <w:r w:rsidRPr="002032BC">
        <w:rPr>
          <w:rFonts w:ascii="Gotham_Pro_light" w:eastAsia="Times New Roman" w:hAnsi="Gotham_Pro_light" w:cs="Times New Roman"/>
          <w:bCs/>
          <w:i/>
          <w:iCs/>
          <w:color w:val="202020"/>
          <w:sz w:val="27"/>
          <w:szCs w:val="27"/>
          <w:lang w:eastAsia="ru-RU"/>
        </w:rPr>
        <w:t> </w:t>
      </w:r>
      <w:r w:rsidRPr="00150439">
        <w:rPr>
          <w:rFonts w:ascii="Gotham_Pro_light" w:eastAsia="Times New Roman" w:hAnsi="Gotham_Pro_light" w:cs="Times New Roman"/>
          <w:b/>
          <w:i/>
          <w:iCs/>
          <w:color w:val="202020"/>
          <w:sz w:val="27"/>
          <w:szCs w:val="27"/>
          <w:lang w:eastAsia="ru-RU"/>
        </w:rPr>
        <w:t>ПОЛУЧЕНИЕ НОМЕРА</w:t>
      </w:r>
    </w:p>
    <w:p w14:paraId="2F3D382E" w14:textId="31F6570F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Нагрудные номера участникам выдаются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на 16 сентября с 17.00 до 19.00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в соответствии</w:t>
      </w:r>
      <w:r w:rsidR="00150439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 п</w:t>
      </w:r>
      <w:r w:rsidR="002032BC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оданными заявками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по адресу: г. Минск, пр-т Победителей, </w:t>
      </w:r>
      <w:r w:rsidR="00801466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2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. </w:t>
      </w:r>
    </w:p>
    <w:p w14:paraId="5AA0FFFF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Пакет участника:</w:t>
      </w:r>
    </w:p>
    <w:p w14:paraId="6D89B7D2" w14:textId="77777777" w:rsidR="00481D48" w:rsidRP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Стартовый номер с булавками;</w:t>
      </w:r>
    </w:p>
    <w:p w14:paraId="575DD97D" w14:textId="77777777" w:rsidR="00481D48" w:rsidRP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Бутылка питьевой воды;</w:t>
      </w:r>
    </w:p>
    <w:p w14:paraId="466D8752" w14:textId="77777777" w:rsidR="00481D48" w:rsidRP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Энергетические батончики;</w:t>
      </w:r>
    </w:p>
    <w:p w14:paraId="72ED38BE" w14:textId="77777777" w:rsidR="00481D48" w:rsidRP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Медаль - финишера (выдается на финише только тем, кто закончил дистанцию);</w:t>
      </w:r>
    </w:p>
    <w:p w14:paraId="11A6B6B4" w14:textId="6EA31DFD" w:rsidR="00481D48" w:rsidRP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Питание по трассе;</w:t>
      </w:r>
    </w:p>
    <w:p w14:paraId="43BBDD99" w14:textId="4B47C546" w:rsidR="00481D48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Раздевалки с возможностью принять душ;</w:t>
      </w:r>
    </w:p>
    <w:p w14:paraId="1A81B9A9" w14:textId="22A92322" w:rsidR="00150439" w:rsidRDefault="00150439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Трансфер 17 сентября от места финиша г.Слуцк до г.Минска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;</w:t>
      </w:r>
    </w:p>
    <w:p w14:paraId="3EA7863A" w14:textId="5848E97A" w:rsidR="00150439" w:rsidRPr="00481D48" w:rsidRDefault="00150439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Ужин в кафе г.Слуцк</w:t>
      </w:r>
      <w:r w:rsidR="003753B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;</w:t>
      </w:r>
    </w:p>
    <w:p w14:paraId="048A77A0" w14:textId="60489DBD" w:rsidR="00833B92" w:rsidRDefault="00481D48" w:rsidP="00481D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Сувениры</w:t>
      </w:r>
      <w:r w:rsidR="00833B92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;</w:t>
      </w:r>
    </w:p>
    <w:p w14:paraId="34D5F4A1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</w:t>
      </w: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ВОЗРАСТНЫЕ ГРУППЫ И НАГРАЖДЕНИЕ</w:t>
      </w:r>
    </w:p>
    <w:p w14:paraId="0F169231" w14:textId="0B5E52C4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Победители в возрастных группах на всех дистанциях награждаются денежными призами; участники, занявшие с 1-го по 3-е место в возрастных группах, награждаются сертификатами</w:t>
      </w:r>
      <w:r w:rsidR="008978B4" w:rsidRPr="008978B4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</w:t>
      </w:r>
      <w:r w:rsidR="008978B4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и памятными призами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.</w:t>
      </w:r>
    </w:p>
    <w:p w14:paraId="6FF32323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Возрастные группы:</w:t>
      </w:r>
    </w:p>
    <w:p w14:paraId="5D97DE8A" w14:textId="2621EA5A" w:rsidR="00481D48" w:rsidRPr="00481D48" w:rsidRDefault="00801466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30 лет и моложе, 31-40 лет, </w:t>
      </w:r>
      <w:r w:rsidR="002032BC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41 – 50 лет; 51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- 60 лет, 61 год и старше</w:t>
      </w:r>
      <w:r w:rsidR="00481D48"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.</w:t>
      </w:r>
    </w:p>
    <w:p w14:paraId="26413278" w14:textId="65BD3187" w:rsid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 Награждение участников всех дистанций будет проходить на </w:t>
      </w:r>
      <w:r w:rsidR="00FD654F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в городском парке г.Слуцка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сразу по окончании забега и готовности результатов.</w:t>
      </w:r>
    </w:p>
    <w:p w14:paraId="577B75A1" w14:textId="2D4FBF09" w:rsidR="00FD654F" w:rsidRPr="00481D48" w:rsidRDefault="00481D48" w:rsidP="00FD654F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</w:t>
      </w:r>
    </w:p>
    <w:p w14:paraId="365C8020" w14:textId="31B10F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На месте старта</w:t>
      </w:r>
      <w:r w:rsidR="00FD654F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можно будет сдать вещи </w:t>
      </w:r>
      <w:r w:rsidR="005F2C5A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в сопровождающий микроавтобус,</w:t>
      </w:r>
      <w:r w:rsidR="00FD654F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который будет следовать с участниками до места финиша. 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 </w:t>
      </w:r>
    </w:p>
    <w:p w14:paraId="15AC1D4D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Пункты питания и освежения:</w:t>
      </w:r>
    </w:p>
    <w:p w14:paraId="06ECC601" w14:textId="1FC36DFE" w:rsidR="00481D48" w:rsidRPr="00481D48" w:rsidRDefault="00FD654F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 w:hint="eastAsia"/>
          <w:color w:val="202020"/>
          <w:sz w:val="27"/>
          <w:szCs w:val="27"/>
          <w:lang w:eastAsia="ru-RU"/>
        </w:rPr>
        <w:t>П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 xml:space="preserve">итьевые и питательные пункты через каждые 10 км по дистанции </w:t>
      </w:r>
    </w:p>
    <w:p w14:paraId="4474BC3A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lastRenderedPageBreak/>
        <w:t>Пожалуйста, бросайте пустые стаканчики в мусорные баки возле точек освежения и питания или на обочину дороги.</w:t>
      </w:r>
    </w:p>
    <w:p w14:paraId="33958B5F" w14:textId="4DB5A593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 </w:t>
      </w: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</w:t>
      </w: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МЕДИЦИНСКАЯ ПОМОЩЬ</w:t>
      </w:r>
    </w:p>
    <w:p w14:paraId="0B109009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Пункты медицинской помощи расположены в стартово-финишном городке и на дистанции. Пожалуйста, обращайтесь к работникам медицинской службы или волонтёрам или набирайте скорую помощь по телефону 103.  </w:t>
      </w:r>
    </w:p>
    <w:p w14:paraId="1572588D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 </w:t>
      </w: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ФИНИШ</w:t>
      </w:r>
    </w:p>
    <w:p w14:paraId="5EBBE44D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Ваш личный результат будет засчитан, когда вы пересечёте линию финиша. Пожалуйста, не останавливайтесь на линии, продолжайте двигаться дальше.</w:t>
      </w:r>
    </w:p>
    <w:p w14:paraId="693237F6" w14:textId="47FA1C10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В финишном коридоре вы получите воду, медаль</w:t>
      </w:r>
      <w:r w:rsidR="00FD654F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.</w:t>
      </w:r>
    </w:p>
    <w:p w14:paraId="4699B7FA" w14:textId="77777777" w:rsidR="00481D48" w:rsidRPr="00481D48" w:rsidRDefault="00481D48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 w:rsidRPr="00481D4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ПОСЛЕ ФИНИША</w:t>
      </w:r>
    </w:p>
    <w:p w14:paraId="1233C2F9" w14:textId="6E9C1C61" w:rsidR="00481D48" w:rsidRPr="00481D48" w:rsidRDefault="00FD654F" w:rsidP="00481D48">
      <w:pPr>
        <w:shd w:val="clear" w:color="auto" w:fill="FFFFFF"/>
        <w:spacing w:before="225" w:after="225" w:line="360" w:lineRule="atLeast"/>
        <w:jc w:val="both"/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</w:pP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Можно принять душ на стадионе в парке г.Слуцка, награждение победителей и призеров, ужин в кафе и тра</w:t>
      </w:r>
      <w:r w:rsidR="005F2C5A"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н</w:t>
      </w:r>
      <w:r>
        <w:rPr>
          <w:rFonts w:ascii="Gotham_Pro_light" w:eastAsia="Times New Roman" w:hAnsi="Gotham_Pro_light" w:cs="Times New Roman"/>
          <w:color w:val="202020"/>
          <w:sz w:val="27"/>
          <w:szCs w:val="27"/>
          <w:lang w:eastAsia="ru-RU"/>
        </w:rPr>
        <w:t>сфер до г.Минска</w:t>
      </w:r>
    </w:p>
    <w:p w14:paraId="66CB7311" w14:textId="5F29D417" w:rsidR="00332F76" w:rsidRPr="008978B4" w:rsidRDefault="008978B4" w:rsidP="008978B4">
      <w:pPr>
        <w:shd w:val="clear" w:color="auto" w:fill="FFFFFF"/>
        <w:spacing w:before="225" w:after="225" w:line="360" w:lineRule="atLeast"/>
        <w:ind w:firstLine="708"/>
        <w:jc w:val="both"/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</w:pPr>
      <w:r w:rsidRPr="008978B4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Для оперативной информации и интересующимися вопросами можно подписаться в телеграм</w:t>
      </w:r>
      <w:r w:rsidR="003753B8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-</w:t>
      </w:r>
      <w:r w:rsidRPr="008978B4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 xml:space="preserve">канал </w:t>
      </w:r>
      <w:r w:rsidR="007E76F5">
        <w:rPr>
          <w:rFonts w:ascii="Gotham_Pro_light" w:eastAsia="Times New Roman" w:hAnsi="Gotham_Pro_light" w:cs="Times New Roman"/>
          <w:b/>
          <w:bCs/>
          <w:i/>
          <w:iCs/>
          <w:color w:val="202020"/>
          <w:sz w:val="27"/>
          <w:szCs w:val="27"/>
          <w:lang w:eastAsia="ru-RU"/>
        </w:rPr>
        <w:t>УЛЬТРАМАРАФОН БЕЛАРУСЬ</w:t>
      </w:r>
    </w:p>
    <w:sectPr w:rsidR="00332F76" w:rsidRPr="0089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otham_Pr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94457"/>
    <w:multiLevelType w:val="multilevel"/>
    <w:tmpl w:val="EFA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56"/>
    <w:rsid w:val="000D10E3"/>
    <w:rsid w:val="000F5D84"/>
    <w:rsid w:val="00150439"/>
    <w:rsid w:val="002032BC"/>
    <w:rsid w:val="003324B8"/>
    <w:rsid w:val="00332F76"/>
    <w:rsid w:val="00352543"/>
    <w:rsid w:val="003753B8"/>
    <w:rsid w:val="003A1843"/>
    <w:rsid w:val="003B0D56"/>
    <w:rsid w:val="00481D48"/>
    <w:rsid w:val="005F2C5A"/>
    <w:rsid w:val="006465B2"/>
    <w:rsid w:val="007556E9"/>
    <w:rsid w:val="00796DEC"/>
    <w:rsid w:val="007B3162"/>
    <w:rsid w:val="007E76F5"/>
    <w:rsid w:val="00801466"/>
    <w:rsid w:val="00833B92"/>
    <w:rsid w:val="00863E69"/>
    <w:rsid w:val="008978B4"/>
    <w:rsid w:val="00917790"/>
    <w:rsid w:val="00974D56"/>
    <w:rsid w:val="00A9022D"/>
    <w:rsid w:val="00B03F9F"/>
    <w:rsid w:val="00B30A8E"/>
    <w:rsid w:val="00C520C9"/>
    <w:rsid w:val="00D107E4"/>
    <w:rsid w:val="00DB6118"/>
    <w:rsid w:val="00ED4F70"/>
    <w:rsid w:val="00FA4B1B"/>
    <w:rsid w:val="00FC03F9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661"/>
  <w15:chartTrackingRefBased/>
  <w15:docId w15:val="{0BB82BF8-27C7-4338-AB22-4D80B64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Krasavchik</dc:creator>
  <cp:keywords/>
  <dc:description/>
  <cp:lastModifiedBy>katya.tihon@mail.ru</cp:lastModifiedBy>
  <cp:revision>5</cp:revision>
  <dcterms:created xsi:type="dcterms:W3CDTF">2025-07-30T09:37:00Z</dcterms:created>
  <dcterms:modified xsi:type="dcterms:W3CDTF">2025-07-31T08:52:00Z</dcterms:modified>
</cp:coreProperties>
</file>